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963" w:rsidRPr="007C6963" w:rsidRDefault="007C6963" w:rsidP="007C6963">
      <w:pPr>
        <w:shd w:val="clear" w:color="auto" w:fill="FFFFFF"/>
        <w:spacing w:after="150" w:line="390" w:lineRule="atLeast"/>
        <w:jc w:val="both"/>
        <w:rPr>
          <w:rFonts w:ascii="Arial" w:eastAsia="Times New Roman" w:hAnsi="Arial" w:cs="Arial"/>
          <w:color w:val="231F20"/>
          <w:sz w:val="24"/>
          <w:szCs w:val="24"/>
          <w:lang w:eastAsia="en-IN"/>
        </w:rPr>
      </w:pPr>
      <w:r w:rsidRPr="007C6963">
        <w:rPr>
          <w:rFonts w:ascii="Arial" w:eastAsia="Times New Roman" w:hAnsi="Arial" w:cs="Arial"/>
          <w:color w:val="231F20"/>
          <w:sz w:val="24"/>
          <w:szCs w:val="24"/>
          <w:lang w:eastAsia="en-IN"/>
        </w:rPr>
        <w:t>High-capacity systems of over 100kW are called Solar Power Stations, Energy Generating Stations, or Ground Mounted Solar Power Plants. A 1MW solar power plant of 1-megawatt capacity can run a commercial establishment independently. This size of solar utility farm takes up 4 to 5 acres of space and gives about 4,000 kWh of low-cost electricity every day. Surplus power can subsequently be sold to the government utility company as per the net metering mechanism. </w:t>
      </w:r>
    </w:p>
    <w:p w:rsidR="007C6963" w:rsidRPr="007C6963" w:rsidRDefault="007C6963" w:rsidP="007C6963">
      <w:pPr>
        <w:shd w:val="clear" w:color="auto" w:fill="FFFFFF"/>
        <w:spacing w:before="435" w:after="150" w:line="240" w:lineRule="auto"/>
        <w:jc w:val="both"/>
        <w:outlineLvl w:val="1"/>
        <w:rPr>
          <w:rFonts w:ascii="Open Sans" w:eastAsia="Times New Roman" w:hAnsi="Open Sans" w:cs="Open Sans"/>
          <w:b/>
          <w:bCs/>
          <w:color w:val="004872"/>
          <w:sz w:val="36"/>
          <w:szCs w:val="36"/>
          <w:lang w:eastAsia="en-IN"/>
        </w:rPr>
      </w:pPr>
      <w:r w:rsidRPr="007C6963">
        <w:rPr>
          <w:rFonts w:ascii="Open Sans" w:eastAsia="Times New Roman" w:hAnsi="Open Sans" w:cs="Open Sans"/>
          <w:b/>
          <w:bCs/>
          <w:color w:val="004872"/>
          <w:sz w:val="36"/>
          <w:szCs w:val="36"/>
          <w:lang w:eastAsia="en-IN"/>
        </w:rPr>
        <w:t>The Working of a 1MW Solar Power Plant</w:t>
      </w:r>
    </w:p>
    <w:p w:rsidR="007C6963" w:rsidRPr="007C6963" w:rsidRDefault="007C6963" w:rsidP="007C6963">
      <w:pPr>
        <w:shd w:val="clear" w:color="auto" w:fill="FFFFFF"/>
        <w:spacing w:after="150" w:line="390" w:lineRule="atLeast"/>
        <w:jc w:val="both"/>
        <w:rPr>
          <w:rFonts w:ascii="Arial" w:eastAsia="Times New Roman" w:hAnsi="Arial" w:cs="Arial"/>
          <w:color w:val="231F20"/>
          <w:sz w:val="24"/>
          <w:szCs w:val="24"/>
          <w:lang w:eastAsia="en-IN"/>
        </w:rPr>
      </w:pPr>
      <w:r w:rsidRPr="007C6963">
        <w:rPr>
          <w:rFonts w:ascii="Arial" w:eastAsia="Times New Roman" w:hAnsi="Arial" w:cs="Arial"/>
          <w:color w:val="231F20"/>
          <w:sz w:val="24"/>
          <w:szCs w:val="24"/>
          <w:lang w:eastAsia="en-IN"/>
        </w:rPr>
        <w:t>Solar photovoltaic panels do the same thing in all residential and commercial compositions regardless of the 1MW solar power plant cost or type. They absorb sunshine to generate clean solar electricity. The panel’s surface contains multiple strings of solar cells (made up of silicon alloys) which lose their electrons. It happens in response to a change in their electrical field caused by photons present in sunlight. The drifting elections generate a flow of direct current. This is called the ‘Photovoltaic Effect’.</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The energy passes through a series of wires to an inverter and gets converted into AC electricity suitable to be used by your electronics and appliances. The strategic arrangement of solar panels requires careful consideration of correct wiring, angle, and orientation. This is important to ensure optimum sunlight exposure so that the panels give you maximum output during the peak sunlight hours.</w:t>
      </w:r>
    </w:p>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1 Megawatt Solar Power Plant Cost &amp; Specifications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 xml:space="preserve">On average, the cost of a 1MW solar power plant in India ranges between </w:t>
      </w:r>
      <w:proofErr w:type="spellStart"/>
      <w:r>
        <w:rPr>
          <w:rFonts w:ascii="Arial" w:hAnsi="Arial" w:cs="Arial"/>
          <w:color w:val="231F20"/>
        </w:rPr>
        <w:t>Rs</w:t>
      </w:r>
      <w:proofErr w:type="spellEnd"/>
      <w:r>
        <w:rPr>
          <w:rFonts w:ascii="Arial" w:hAnsi="Arial" w:cs="Arial"/>
          <w:color w:val="231F20"/>
        </w:rPr>
        <w:t xml:space="preserve"> 4 – 5 crores. Several factors influence the initial solar investment. The key component making up a solar power plant is the solar panel which comes in various forms. Crystalline solar panels (monocrystalline and polycrystalline) are commonly used in most solar energy frameworks.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The monocrystalline version comes with a higher efficiency rating and thus increases the cost of your solar power plant in India. Similarly, there are many other considerations that a consumer is required to make to put together the most suitable solar plant for their business.</w:t>
      </w:r>
    </w:p>
    <w:tbl>
      <w:tblPr>
        <w:tblW w:w="10277"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6253"/>
        <w:gridCol w:w="4024"/>
      </w:tblGrid>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b/>
                <w:bCs/>
                <w:color w:val="F58B1F"/>
              </w:rPr>
              <w:lastRenderedPageBreak/>
              <w:t>Particulars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b/>
                <w:bCs/>
                <w:color w:val="F58B1F"/>
              </w:rPr>
              <w:t>Estimated Cost</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Solar Panels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3 Crore</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Solar Inverter</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1 Crore</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Combiners + Junction Boxes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20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Protective Gears Arrangement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10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SCADA &amp; Data Logger System</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7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Land Bank</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*5 Acre</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color w:val="444444"/>
              </w:rPr>
              <w:t>Erection of Project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color w:val="231F20"/>
              </w:rPr>
              <w:t>50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jc w:val="center"/>
              <w:rPr>
                <w:rFonts w:ascii="Open Sans" w:hAnsi="Open Sans" w:cs="Open Sans"/>
                <w:color w:val="444444"/>
              </w:rPr>
            </w:pPr>
            <w:r>
              <w:rPr>
                <w:rFonts w:ascii="Open Sans" w:hAnsi="Open Sans" w:cs="Open Sans"/>
                <w:b/>
                <w:bCs/>
                <w:color w:val="444444"/>
              </w:rPr>
              <w:t>Total Project Cost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b/>
                <w:bCs/>
                <w:color w:val="231F20"/>
              </w:rPr>
              <w:t>4.87 Cr. (Approx.)</w:t>
            </w:r>
          </w:p>
        </w:tc>
      </w:tr>
    </w:tbl>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b/>
          <w:bCs/>
          <w:color w:val="231F20"/>
        </w:rPr>
        <w:t>Note:</w:t>
      </w:r>
      <w:r>
        <w:rPr>
          <w:rFonts w:ascii="Arial" w:hAnsi="Arial" w:cs="Arial"/>
          <w:color w:val="231F20"/>
        </w:rPr>
        <w:t> The above figures are for illustration purpose only and represents an estimated idea of what the cost might be. The accurate 1MW solar power plant cost and profit require an on-site solar assessment and a personalized quote from a professional solar company.</w:t>
      </w:r>
    </w:p>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Key specifications of a 1MW solar power plant:</w:t>
      </w:r>
    </w:p>
    <w:tbl>
      <w:tblPr>
        <w:tblW w:w="10277"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1746"/>
        <w:gridCol w:w="8531"/>
      </w:tblGrid>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b/>
                <w:bCs/>
                <w:color w:val="F58B1F"/>
              </w:rPr>
              <w:t>Key components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Solar panels, solar mounting structure, solar inverter, solar batteries (optional), the balance of system (cables, fuses, MCBs, and Distribution boxes)</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b/>
                <w:bCs/>
                <w:color w:val="F58B1F"/>
              </w:rPr>
              <w:t>Energy output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Wonder how many units your 1MW solar power plant can produce?</w:t>
            </w:r>
          </w:p>
          <w:p w:rsidR="007C6963" w:rsidRDefault="007C6963">
            <w:pPr>
              <w:pStyle w:val="NormalWeb"/>
              <w:spacing w:before="0" w:beforeAutospacing="0" w:after="150" w:afterAutospacing="0" w:line="390" w:lineRule="atLeast"/>
              <w:rPr>
                <w:rFonts w:ascii="Arial" w:hAnsi="Arial" w:cs="Arial"/>
                <w:color w:val="231F20"/>
              </w:rPr>
            </w:pPr>
            <w:r>
              <w:rPr>
                <w:rFonts w:ascii="Arial" w:hAnsi="Arial" w:cs="Arial"/>
                <w:color w:val="231F20"/>
              </w:rPr>
              <w:t>– 4,000 kWh of electricity per day</w:t>
            </w:r>
          </w:p>
          <w:p w:rsidR="007C6963" w:rsidRDefault="007C6963">
            <w:pPr>
              <w:pStyle w:val="NormalWeb"/>
              <w:spacing w:before="0" w:beforeAutospacing="0" w:after="150" w:afterAutospacing="0" w:line="390" w:lineRule="atLeast"/>
              <w:rPr>
                <w:rFonts w:ascii="Arial" w:hAnsi="Arial" w:cs="Arial"/>
                <w:color w:val="231F20"/>
              </w:rPr>
            </w:pPr>
            <w:r>
              <w:rPr>
                <w:rFonts w:ascii="Arial" w:hAnsi="Arial" w:cs="Arial"/>
                <w:color w:val="231F20"/>
              </w:rPr>
              <w:lastRenderedPageBreak/>
              <w:t>– 1,20,000 kWh of electricity per month</w:t>
            </w:r>
          </w:p>
          <w:p w:rsidR="007C6963" w:rsidRDefault="007C6963">
            <w:pPr>
              <w:pStyle w:val="NormalWeb"/>
              <w:spacing w:before="0" w:beforeAutospacing="0" w:after="150" w:afterAutospacing="0" w:line="390" w:lineRule="atLeast"/>
              <w:rPr>
                <w:rFonts w:ascii="Arial" w:hAnsi="Arial" w:cs="Arial"/>
                <w:color w:val="231F20"/>
              </w:rPr>
            </w:pPr>
            <w:r>
              <w:rPr>
                <w:rFonts w:ascii="Arial" w:hAnsi="Arial" w:cs="Arial"/>
                <w:color w:val="231F20"/>
              </w:rPr>
              <w:t>– 14,40,000 kWh of electricity per year</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b/>
                <w:bCs/>
                <w:color w:val="F58B1F"/>
              </w:rPr>
              <w:lastRenderedPageBreak/>
              <w:t>Area required</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4 to 5 acres of land is required for 1MW solar plant</w:t>
            </w:r>
          </w:p>
        </w:tc>
      </w:tr>
    </w:tbl>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Different Types of 1MW Solar Power Plants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There are three types of solar plants that work on the same principle of ‘Photovoltaic Effect’. Each type of solar framework requires a different combination of solar components and thus determines your 1MW solar power plant cost in India. Your location, monthly energy requirements, and availability of space determine which of the following types of systems suit you best and give you maximum returns on your solar investment.</w:t>
      </w:r>
    </w:p>
    <w:p w:rsidR="007C6963" w:rsidRDefault="007C6963" w:rsidP="007C6963">
      <w:pPr>
        <w:numPr>
          <w:ilvl w:val="0"/>
          <w:numId w:val="1"/>
        </w:numPr>
        <w:shd w:val="clear" w:color="auto" w:fill="FFFFFF"/>
        <w:spacing w:before="100" w:beforeAutospacing="1" w:after="100" w:afterAutospacing="1" w:line="240" w:lineRule="auto"/>
        <w:jc w:val="both"/>
        <w:rPr>
          <w:rFonts w:ascii="Arial" w:hAnsi="Arial" w:cs="Arial"/>
          <w:color w:val="333333"/>
        </w:rPr>
      </w:pPr>
      <w:r>
        <w:rPr>
          <w:rFonts w:ascii="Arial" w:hAnsi="Arial" w:cs="Arial"/>
          <w:color w:val="333333"/>
        </w:rPr>
        <w:t>On-grid 50kW solar system (regulated under the net metering mechanism)</w:t>
      </w:r>
    </w:p>
    <w:p w:rsidR="007C6963" w:rsidRDefault="007C6963" w:rsidP="007C6963">
      <w:pPr>
        <w:numPr>
          <w:ilvl w:val="0"/>
          <w:numId w:val="1"/>
        </w:numPr>
        <w:shd w:val="clear" w:color="auto" w:fill="FFFFFF"/>
        <w:spacing w:before="100" w:beforeAutospacing="1" w:after="100" w:afterAutospacing="1" w:line="240" w:lineRule="auto"/>
        <w:jc w:val="both"/>
        <w:rPr>
          <w:rFonts w:ascii="Arial" w:hAnsi="Arial" w:cs="Arial"/>
          <w:color w:val="333333"/>
        </w:rPr>
      </w:pPr>
      <w:r>
        <w:rPr>
          <w:rFonts w:ascii="Arial" w:hAnsi="Arial" w:cs="Arial"/>
          <w:color w:val="333333"/>
        </w:rPr>
        <w:t>Off-grid 50kW solar system (suitable for remote locations)</w:t>
      </w:r>
    </w:p>
    <w:p w:rsidR="007C6963" w:rsidRDefault="007C6963" w:rsidP="007C6963">
      <w:pPr>
        <w:numPr>
          <w:ilvl w:val="0"/>
          <w:numId w:val="1"/>
        </w:numPr>
        <w:shd w:val="clear" w:color="auto" w:fill="FFFFFF"/>
        <w:spacing w:before="100" w:beforeAutospacing="1" w:after="100" w:afterAutospacing="1" w:line="240" w:lineRule="auto"/>
        <w:jc w:val="both"/>
        <w:rPr>
          <w:rFonts w:ascii="Arial" w:hAnsi="Arial" w:cs="Arial"/>
          <w:color w:val="333333"/>
        </w:rPr>
      </w:pPr>
      <w:r>
        <w:rPr>
          <w:rFonts w:ascii="Arial" w:hAnsi="Arial" w:cs="Arial"/>
          <w:color w:val="333333"/>
        </w:rPr>
        <w:t>Hybrid 50kW solar system (connects to the grid and also includes solar batteries)</w:t>
      </w:r>
    </w:p>
    <w:p w:rsidR="007C6963" w:rsidRDefault="007C6963" w:rsidP="007C6963">
      <w:pPr>
        <w:pStyle w:val="Heading3"/>
        <w:shd w:val="clear" w:color="auto" w:fill="FFFFFF"/>
        <w:spacing w:before="435" w:after="150"/>
        <w:jc w:val="both"/>
        <w:rPr>
          <w:rFonts w:ascii="Open Sans" w:hAnsi="Open Sans" w:cs="Open Sans"/>
          <w:color w:val="004872"/>
          <w:sz w:val="33"/>
          <w:szCs w:val="33"/>
        </w:rPr>
      </w:pPr>
      <w:r>
        <w:rPr>
          <w:rStyle w:val="Strong"/>
          <w:rFonts w:ascii="Open Sans" w:hAnsi="Open Sans" w:cs="Open Sans"/>
          <w:b w:val="0"/>
          <w:bCs w:val="0"/>
          <w:color w:val="F58B1F"/>
          <w:sz w:val="33"/>
          <w:szCs w:val="33"/>
        </w:rPr>
        <w:t>1MW On-grid Solar Power Plant Specifications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In an on-grid framework, the cost of your 1MW solar plant is the lowest among all types of solar plants. This is because solar panels and solar inverters are the only key components you need to set up an on-grid plant. On-grid means your 1MW solar power plant is connected to the government grid and regulated under the net metering mechanism.</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Net metering facilitation allows your solar panels to sell unused solar power units to the utility company and receive solar credits. This becomes a type of passive income on your 1MW solar power plant. Likewise, you can withdraw grid power when your solar panels’ generation capacity falls below the standard.</w:t>
      </w:r>
    </w:p>
    <w:p w:rsidR="007C6963" w:rsidRDefault="007C6963" w:rsidP="007C6963">
      <w:pPr>
        <w:pStyle w:val="Heading3"/>
        <w:shd w:val="clear" w:color="auto" w:fill="FFFFFF"/>
        <w:spacing w:before="435" w:after="150"/>
        <w:jc w:val="both"/>
        <w:rPr>
          <w:rFonts w:ascii="Open Sans" w:hAnsi="Open Sans" w:cs="Open Sans"/>
          <w:color w:val="004872"/>
          <w:sz w:val="33"/>
          <w:szCs w:val="33"/>
        </w:rPr>
      </w:pPr>
      <w:r>
        <w:rPr>
          <w:rStyle w:val="Strong"/>
          <w:rFonts w:ascii="Open Sans" w:hAnsi="Open Sans" w:cs="Open Sans"/>
          <w:b w:val="0"/>
          <w:bCs w:val="0"/>
          <w:color w:val="F58B1F"/>
          <w:sz w:val="33"/>
          <w:szCs w:val="33"/>
        </w:rPr>
        <w:t>1MW Off-grid Solar Power Plant Specifications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 xml:space="preserve">An off-grid framework works like an independent solar power station. It supplies free electricity to power your business and stores the surplus energy for later use. In addition to solar panels and the solar inverter, a solar battery bank is required to </w:t>
      </w:r>
      <w:r>
        <w:rPr>
          <w:rFonts w:ascii="Arial" w:hAnsi="Arial" w:cs="Arial"/>
          <w:color w:val="231F20"/>
        </w:rPr>
        <w:lastRenderedPageBreak/>
        <w:t>capture unused power units and create an invaluable energy reserve on-site for your business.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The inclusion of solar batteries increases the 1MW solar power plant cost, although the advantages still outweigh the cost. With the reliance on solar batteries, your business can thrive in remote locations where grid accessibility is costly or unavailable. By eliminating your dependence on the government grid, you also eliminate your electricity bills.</w:t>
      </w:r>
    </w:p>
    <w:p w:rsidR="007C6963" w:rsidRDefault="007C6963" w:rsidP="007C6963">
      <w:pPr>
        <w:pStyle w:val="Heading3"/>
        <w:shd w:val="clear" w:color="auto" w:fill="FFFFFF"/>
        <w:spacing w:before="435" w:after="150"/>
        <w:jc w:val="both"/>
        <w:rPr>
          <w:rFonts w:ascii="Open Sans" w:hAnsi="Open Sans" w:cs="Open Sans"/>
          <w:color w:val="004872"/>
          <w:sz w:val="33"/>
          <w:szCs w:val="33"/>
        </w:rPr>
      </w:pPr>
      <w:r>
        <w:rPr>
          <w:rFonts w:ascii="Open Sans" w:hAnsi="Open Sans" w:cs="Open Sans"/>
          <w:color w:val="004872"/>
          <w:sz w:val="33"/>
          <w:szCs w:val="33"/>
        </w:rPr>
        <w:t>1MW Hybrid Solar Power Plant Specifications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bookmarkStart w:id="0" w:name="_GoBack"/>
      <w:r>
        <w:rPr>
          <w:rFonts w:ascii="Arial" w:hAnsi="Arial" w:cs="Arial"/>
          <w:color w:val="231F20"/>
        </w:rPr>
        <w:t>A hybrid framework is the best way to discover your location’s true solar potential and reap this green technology’s maximum advantages. This type of solar plant combines the best of both on-grid and off-grid plants. Your hybrid solar plant has net metering advantages and also the reliability of solar batteries.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As a result, this type of 1MW solar power plant can help you achieve absolute energy independence and also ensure a 24-hour supply of electricity, meaning no downtime for your business</w:t>
      </w:r>
      <w:bookmarkEnd w:id="0"/>
      <w:r>
        <w:rPr>
          <w:rFonts w:ascii="Arial" w:hAnsi="Arial" w:cs="Arial"/>
          <w:color w:val="231F20"/>
        </w:rPr>
        <w:t>.</w:t>
      </w:r>
    </w:p>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Types of Investment Models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If you are looking to get a 1MW solar power plant for your business or industry, you can choose to invest in your plant through either of the two models.</w:t>
      </w:r>
    </w:p>
    <w:p w:rsidR="007C6963" w:rsidRDefault="007C6963" w:rsidP="007C6963">
      <w:pPr>
        <w:numPr>
          <w:ilvl w:val="0"/>
          <w:numId w:val="2"/>
        </w:numPr>
        <w:shd w:val="clear" w:color="auto" w:fill="FFFFFF"/>
        <w:spacing w:before="100" w:beforeAutospacing="1" w:after="100" w:afterAutospacing="1" w:line="240" w:lineRule="auto"/>
        <w:jc w:val="both"/>
        <w:rPr>
          <w:rFonts w:ascii="Arial" w:hAnsi="Arial" w:cs="Arial"/>
          <w:color w:val="333333"/>
        </w:rPr>
      </w:pPr>
      <w:r>
        <w:rPr>
          <w:rFonts w:ascii="Arial" w:hAnsi="Arial" w:cs="Arial"/>
          <w:color w:val="333333"/>
        </w:rPr>
        <w:t>CAPEX Model (One-Time Investment)</w:t>
      </w:r>
    </w:p>
    <w:p w:rsidR="007C6963" w:rsidRDefault="007C6963" w:rsidP="007C6963">
      <w:pPr>
        <w:numPr>
          <w:ilvl w:val="0"/>
          <w:numId w:val="2"/>
        </w:numPr>
        <w:shd w:val="clear" w:color="auto" w:fill="FFFFFF"/>
        <w:spacing w:before="100" w:beforeAutospacing="1" w:after="100" w:afterAutospacing="1" w:line="240" w:lineRule="auto"/>
        <w:jc w:val="both"/>
        <w:rPr>
          <w:rFonts w:ascii="Arial" w:hAnsi="Arial" w:cs="Arial"/>
          <w:color w:val="333333"/>
        </w:rPr>
      </w:pPr>
      <w:r>
        <w:rPr>
          <w:rFonts w:ascii="Arial" w:hAnsi="Arial" w:cs="Arial"/>
          <w:color w:val="333333"/>
        </w:rPr>
        <w:t>OPEX or PPA Model</w:t>
      </w:r>
    </w:p>
    <w:p w:rsidR="007C6963" w:rsidRDefault="007C6963" w:rsidP="007C6963">
      <w:pPr>
        <w:pStyle w:val="Heading3"/>
        <w:shd w:val="clear" w:color="auto" w:fill="FFFFFF"/>
        <w:spacing w:before="435" w:after="150"/>
        <w:jc w:val="both"/>
        <w:rPr>
          <w:rFonts w:ascii="Open Sans" w:hAnsi="Open Sans" w:cs="Open Sans"/>
          <w:color w:val="004872"/>
          <w:sz w:val="33"/>
          <w:szCs w:val="33"/>
        </w:rPr>
      </w:pPr>
      <w:r>
        <w:rPr>
          <w:rStyle w:val="Strong"/>
          <w:rFonts w:ascii="Open Sans" w:hAnsi="Open Sans" w:cs="Open Sans"/>
          <w:b w:val="0"/>
          <w:bCs w:val="0"/>
          <w:color w:val="F58B1F"/>
          <w:sz w:val="33"/>
          <w:szCs w:val="33"/>
        </w:rPr>
        <w:t>CAPEX Model (One-Time Investment)</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In the CAPEX or one-time investment model, the consumer chooses to make an upfront capital expenditure. As you settle the entire cost of the 1MW solar power plant with your solar energy company, you become the owner of your solar plant and all the energy it generates. </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As a solar power owner, you benefit from the supply of free-of-cost, clean electricity for the next 25+ years. This type of investment model is more suitable for purchasing systems of 100kW or less capacity for commercial or residential use.</w:t>
      </w:r>
    </w:p>
    <w:p w:rsidR="007C6963" w:rsidRDefault="007C6963" w:rsidP="007C6963">
      <w:pPr>
        <w:pStyle w:val="Heading3"/>
        <w:shd w:val="clear" w:color="auto" w:fill="FFFFFF"/>
        <w:spacing w:before="435" w:after="150"/>
        <w:jc w:val="both"/>
        <w:rPr>
          <w:rFonts w:ascii="Open Sans" w:hAnsi="Open Sans" w:cs="Open Sans"/>
          <w:color w:val="004872"/>
          <w:sz w:val="33"/>
          <w:szCs w:val="33"/>
        </w:rPr>
      </w:pPr>
      <w:r>
        <w:rPr>
          <w:rStyle w:val="Strong"/>
          <w:rFonts w:ascii="Open Sans" w:hAnsi="Open Sans" w:cs="Open Sans"/>
          <w:b w:val="0"/>
          <w:bCs w:val="0"/>
          <w:color w:val="F58B1F"/>
          <w:sz w:val="33"/>
          <w:szCs w:val="33"/>
        </w:rPr>
        <w:lastRenderedPageBreak/>
        <w:t>OPEX or PPA Model</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The cost of a 1MW solar power plant in India in 2023 can be overwhelming for many commercial establishments. However, an easy way to switch to solar and get a high-capacity plant is through third-party financing options. In this model, you’ll only have to bear the operational expenditure of your solar power plant and enjoy its benefits.</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A solar energy company installs your solar plant at zero cost for a Power Purchase Agreement (PPA) of 10-25 years. After the installation of your solar plant, you pay a per-unit price every month at a rate lesser than the grid tariff. The PPA rates depend on the PPA period, installation land, and your credit rating. Simply put, a PPA agreement allows you to buy your electricity from a different supplier at a much lower rate.</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Instead of signing a PPA agreement, you can consider taking a bank loan for your 1MW solar power plant in India. This financing option doesn’t rip you off of your solar ownership perks.</w:t>
      </w:r>
    </w:p>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 xml:space="preserve">Income </w:t>
      </w:r>
      <w:proofErr w:type="gramStart"/>
      <w:r>
        <w:rPr>
          <w:rFonts w:ascii="Open Sans" w:hAnsi="Open Sans" w:cs="Open Sans"/>
          <w:color w:val="004872"/>
        </w:rPr>
        <w:t>From</w:t>
      </w:r>
      <w:proofErr w:type="gramEnd"/>
      <w:r>
        <w:rPr>
          <w:rFonts w:ascii="Open Sans" w:hAnsi="Open Sans" w:cs="Open Sans"/>
          <w:color w:val="004872"/>
        </w:rPr>
        <w:t xml:space="preserve"> 1MW Solar Power Plant</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Many factors affect the income from your 1MW solar power plant. These include annual power consumption, the daily energy output of your solar panels, and the purchase policies and prices offered by the government. This income or return on the solar investment eventually helps you recover the initial cost within 6-8 years – called the average payback period.</w:t>
      </w:r>
    </w:p>
    <w:tbl>
      <w:tblPr>
        <w:tblW w:w="10277"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3134"/>
        <w:gridCol w:w="7143"/>
      </w:tblGrid>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jc w:val="center"/>
              <w:rPr>
                <w:rFonts w:ascii="Open Sans" w:hAnsi="Open Sans" w:cs="Open Sans"/>
                <w:color w:val="444444"/>
              </w:rPr>
            </w:pPr>
            <w:r>
              <w:rPr>
                <w:rFonts w:ascii="Open Sans" w:hAnsi="Open Sans" w:cs="Open Sans"/>
                <w:b/>
                <w:bCs/>
                <w:color w:val="F58B1F"/>
              </w:rPr>
              <w:t>Particulars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pStyle w:val="NormalWeb"/>
              <w:spacing w:before="0" w:beforeAutospacing="0" w:after="150" w:afterAutospacing="0" w:line="390" w:lineRule="atLeast"/>
              <w:jc w:val="center"/>
              <w:rPr>
                <w:rFonts w:ascii="Arial" w:hAnsi="Arial" w:cs="Arial"/>
                <w:color w:val="231F20"/>
              </w:rPr>
            </w:pPr>
            <w:r>
              <w:rPr>
                <w:rFonts w:ascii="Arial" w:hAnsi="Arial" w:cs="Arial"/>
                <w:b/>
                <w:bCs/>
                <w:color w:val="F58B1F"/>
              </w:rPr>
              <w:t>Description</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Average Daily energy output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4000 kWh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Annual energy output </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4000×365=14,60,000 units</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Govt. pays per unit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t xml:space="preserve">3.85 </w:t>
            </w:r>
            <w:r>
              <w:rPr>
                <w:rFonts w:ascii="Arial" w:hAnsi="Arial" w:cs="Arial"/>
                <w:color w:val="444444"/>
              </w:rPr>
              <w:t>₹</w:t>
            </w:r>
            <w:r>
              <w:rPr>
                <w:rFonts w:ascii="Open Sans" w:hAnsi="Open Sans" w:cs="Open Sans"/>
                <w:color w:val="444444"/>
              </w:rPr>
              <w:t>/unit</w:t>
            </w:r>
          </w:p>
          <w:p w:rsidR="007C6963" w:rsidRDefault="007C6963">
            <w:pPr>
              <w:pStyle w:val="NormalWeb"/>
              <w:spacing w:before="0" w:beforeAutospacing="0" w:after="150" w:afterAutospacing="0" w:line="390" w:lineRule="atLeast"/>
              <w:rPr>
                <w:rFonts w:ascii="Arial" w:hAnsi="Arial" w:cs="Arial"/>
                <w:color w:val="231F20"/>
              </w:rPr>
            </w:pPr>
            <w:r>
              <w:rPr>
                <w:rFonts w:ascii="Arial" w:hAnsi="Arial" w:cs="Arial"/>
                <w:color w:val="231F20"/>
              </w:rPr>
              <w:lastRenderedPageBreak/>
              <w:t>[According to Central Electricity Regulatory Commission (CERC)]</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color w:val="444444"/>
              </w:rPr>
              <w:lastRenderedPageBreak/>
              <w:t>Total income over the year</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Arial" w:hAnsi="Arial" w:cs="Arial"/>
                <w:color w:val="444444"/>
              </w:rPr>
              <w:t>₹</w:t>
            </w:r>
            <w:r>
              <w:rPr>
                <w:rFonts w:ascii="Open Sans" w:hAnsi="Open Sans" w:cs="Open Sans"/>
                <w:color w:val="444444"/>
              </w:rPr>
              <w:t>56,21,000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Open Sans" w:hAnsi="Open Sans" w:cs="Open Sans"/>
                <w:b/>
                <w:bCs/>
                <w:color w:val="444444"/>
              </w:rPr>
              <w:t>Net income over the year</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line="360" w:lineRule="atLeast"/>
              <w:rPr>
                <w:rFonts w:ascii="Open Sans" w:hAnsi="Open Sans" w:cs="Open Sans"/>
                <w:color w:val="444444"/>
              </w:rPr>
            </w:pPr>
            <w:r>
              <w:rPr>
                <w:rFonts w:ascii="Arial" w:hAnsi="Arial" w:cs="Arial"/>
                <w:b/>
                <w:bCs/>
                <w:color w:val="444444"/>
              </w:rPr>
              <w:t>₹</w:t>
            </w:r>
            <w:r>
              <w:rPr>
                <w:rFonts w:ascii="Open Sans" w:hAnsi="Open Sans" w:cs="Open Sans"/>
                <w:b/>
                <w:bCs/>
                <w:color w:val="444444"/>
              </w:rPr>
              <w:t>43,51,000 (Total income – Annual Maintenance Cost)</w:t>
            </w:r>
          </w:p>
        </w:tc>
      </w:tr>
    </w:tbl>
    <w:p w:rsidR="007C6963" w:rsidRDefault="007C6963" w:rsidP="007C6963">
      <w:pPr>
        <w:pStyle w:val="Heading2"/>
        <w:shd w:val="clear" w:color="auto" w:fill="FFFFFF"/>
        <w:spacing w:before="435" w:beforeAutospacing="0" w:after="150" w:afterAutospacing="0"/>
        <w:jc w:val="both"/>
        <w:rPr>
          <w:rFonts w:ascii="Open Sans" w:hAnsi="Open Sans" w:cs="Open Sans"/>
          <w:color w:val="004872"/>
        </w:rPr>
      </w:pPr>
      <w:r>
        <w:rPr>
          <w:rFonts w:ascii="Open Sans" w:hAnsi="Open Sans" w:cs="Open Sans"/>
          <w:color w:val="004872"/>
        </w:rPr>
        <w:t>1MW Solar Power Plant Project Report</w:t>
      </w:r>
    </w:p>
    <w:p w:rsidR="007C6963" w:rsidRDefault="007C6963" w:rsidP="007C6963">
      <w:pPr>
        <w:pStyle w:val="NormalWeb"/>
        <w:shd w:val="clear" w:color="auto" w:fill="FFFFFF"/>
        <w:spacing w:before="0" w:beforeAutospacing="0" w:after="150" w:afterAutospacing="0" w:line="390" w:lineRule="atLeast"/>
        <w:jc w:val="both"/>
        <w:rPr>
          <w:rFonts w:ascii="Arial" w:hAnsi="Arial" w:cs="Arial"/>
          <w:color w:val="231F20"/>
        </w:rPr>
      </w:pPr>
      <w:r>
        <w:rPr>
          <w:rFonts w:ascii="Arial" w:hAnsi="Arial" w:cs="Arial"/>
          <w:color w:val="231F20"/>
        </w:rPr>
        <w:t>Here is a 1MW solar power plant project report to showcase an estimated series for this system capacity.</w:t>
      </w:r>
    </w:p>
    <w:tbl>
      <w:tblPr>
        <w:tblW w:w="10277" w:type="dxa"/>
        <w:tblBorders>
          <w:top w:val="single" w:sz="6" w:space="0" w:color="CCCCCC"/>
          <w:bottom w:val="single" w:sz="6" w:space="0" w:color="CCCCCC"/>
        </w:tblBorders>
        <w:shd w:val="clear" w:color="auto" w:fill="FFFFFF"/>
        <w:tblCellMar>
          <w:top w:w="15" w:type="dxa"/>
          <w:left w:w="15" w:type="dxa"/>
          <w:bottom w:w="15" w:type="dxa"/>
          <w:right w:w="15" w:type="dxa"/>
        </w:tblCellMar>
        <w:tblLook w:val="04A0" w:firstRow="1" w:lastRow="0" w:firstColumn="1" w:lastColumn="0" w:noHBand="0" w:noVBand="1"/>
      </w:tblPr>
      <w:tblGrid>
        <w:gridCol w:w="6734"/>
        <w:gridCol w:w="3543"/>
      </w:tblGrid>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b/>
                <w:bCs/>
                <w:color w:val="F58B1F"/>
              </w:rPr>
              <w:t>Particulars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b/>
                <w:bCs/>
                <w:color w:val="F58B1F"/>
              </w:rPr>
              <w:t>Description</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Power Plant Capacity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1-megawatt</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Annual power generation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14.60 Lakh (On Average)</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Degradation over the first decade (1 to 10 years)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0.05% per year</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Degradation from 11 to 25 years</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0.67% per year</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Debt Percentage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70%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Equity Percentage</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30%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Rate of Interest (Indian)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13.0%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lastRenderedPageBreak/>
              <w:t>Rate of Interest (Foreign)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Repayment Period (Indian)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11 years</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Repayment Period (Foreign)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15 Years</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Percentage of Indian Loan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70%</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Sale of Electricity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Rs.6.49</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Cost of Project (per MW)</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450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O&amp;M Cost (per MW)</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8 Lakh/year</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Depreciation</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5.28%</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Corporate Tax</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30.28%</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Minimum Alternate Tax</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18.38%</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Project Cost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450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Debt</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355 Lakh</w:t>
            </w:r>
          </w:p>
        </w:tc>
      </w:tr>
      <w:tr w:rsidR="007C6963" w:rsidTr="007C6963">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Equity</w:t>
            </w:r>
          </w:p>
        </w:tc>
        <w:tc>
          <w:tcPr>
            <w:tcW w:w="0" w:type="auto"/>
            <w:tcBorders>
              <w:top w:val="single" w:sz="6" w:space="0" w:color="CCCCCC"/>
              <w:left w:val="single" w:sz="6" w:space="0" w:color="CCCCCC"/>
              <w:bottom w:val="single" w:sz="6" w:space="0" w:color="CCCCCC"/>
              <w:right w:val="single" w:sz="6" w:space="0" w:color="CCCCCC"/>
            </w:tcBorders>
            <w:shd w:val="clear" w:color="auto" w:fill="FFFFFF"/>
            <w:tcMar>
              <w:top w:w="171" w:type="dxa"/>
              <w:left w:w="120" w:type="dxa"/>
              <w:bottom w:w="171" w:type="dxa"/>
              <w:right w:w="120" w:type="dxa"/>
            </w:tcMar>
            <w:hideMark/>
          </w:tcPr>
          <w:p w:rsidR="007C6963" w:rsidRDefault="007C6963">
            <w:pPr>
              <w:spacing w:after="326" w:line="360" w:lineRule="atLeast"/>
              <w:rPr>
                <w:rFonts w:ascii="Open Sans" w:hAnsi="Open Sans" w:cs="Open Sans"/>
                <w:color w:val="444444"/>
              </w:rPr>
            </w:pPr>
            <w:r>
              <w:rPr>
                <w:rFonts w:ascii="Open Sans" w:hAnsi="Open Sans" w:cs="Open Sans"/>
                <w:color w:val="444444"/>
              </w:rPr>
              <w:t>95 Lakh</w:t>
            </w:r>
          </w:p>
        </w:tc>
      </w:tr>
    </w:tbl>
    <w:p w:rsidR="00BC0202" w:rsidRDefault="00BC0202"/>
    <w:sectPr w:rsidR="00BC02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F2B07"/>
    <w:multiLevelType w:val="multilevel"/>
    <w:tmpl w:val="C596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DF5C04"/>
    <w:multiLevelType w:val="multilevel"/>
    <w:tmpl w:val="B35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ABD"/>
    <w:rsid w:val="00620ABD"/>
    <w:rsid w:val="007C6963"/>
    <w:rsid w:val="00BC02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8A78DF-EB75-4864-AB34-1BBFCEB0C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7C6963"/>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next w:val="Normal"/>
    <w:link w:val="Heading3Char"/>
    <w:uiPriority w:val="9"/>
    <w:semiHidden/>
    <w:unhideWhenUsed/>
    <w:qFormat/>
    <w:rsid w:val="007C69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6963"/>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7C696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3Char">
    <w:name w:val="Heading 3 Char"/>
    <w:basedOn w:val="DefaultParagraphFont"/>
    <w:link w:val="Heading3"/>
    <w:uiPriority w:val="9"/>
    <w:semiHidden/>
    <w:rsid w:val="007C6963"/>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7C69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06584">
      <w:bodyDiv w:val="1"/>
      <w:marLeft w:val="0"/>
      <w:marRight w:val="0"/>
      <w:marTop w:val="0"/>
      <w:marBottom w:val="0"/>
      <w:divBdr>
        <w:top w:val="none" w:sz="0" w:space="0" w:color="auto"/>
        <w:left w:val="none" w:sz="0" w:space="0" w:color="auto"/>
        <w:bottom w:val="none" w:sz="0" w:space="0" w:color="auto"/>
        <w:right w:val="none" w:sz="0" w:space="0" w:color="auto"/>
      </w:divBdr>
    </w:div>
    <w:div w:id="88310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1352</Words>
  <Characters>7712</Characters>
  <Application>Microsoft Office Word</Application>
  <DocSecurity>0</DocSecurity>
  <Lines>64</Lines>
  <Paragraphs>18</Paragraphs>
  <ScaleCrop>false</ScaleCrop>
  <Company/>
  <LinksUpToDate>false</LinksUpToDate>
  <CharactersWithSpaces>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Kumar</dc:creator>
  <cp:keywords/>
  <dc:description/>
  <cp:lastModifiedBy>Gaurav Kumar</cp:lastModifiedBy>
  <cp:revision>2</cp:revision>
  <dcterms:created xsi:type="dcterms:W3CDTF">2024-11-21T11:15:00Z</dcterms:created>
  <dcterms:modified xsi:type="dcterms:W3CDTF">2024-11-21T11:16:00Z</dcterms:modified>
</cp:coreProperties>
</file>